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center"/>
        <w:rPr>
          <w:rFonts w:ascii="方正小标宋简体" w:hAnsi="Calibri" w:eastAsia="方正小标宋简体" w:cs="方正小标宋简体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bidi="ar"/>
        </w:rPr>
        <w:t>XX省2023年</w:t>
      </w:r>
      <w:r>
        <w:rPr>
          <w:rFonts w:hint="eastAsia" w:ascii="方正小标宋简体" w:hAnsi="Calibri" w:eastAsia="方正小标宋简体" w:cs="方正小标宋简体"/>
          <w:sz w:val="36"/>
          <w:szCs w:val="36"/>
          <w:highlight w:val="none"/>
          <w:lang w:bidi="ar"/>
        </w:rPr>
        <w:t>中小企业数字化转型</w:t>
      </w:r>
      <w:r>
        <w:rPr>
          <w:rFonts w:hint="eastAsia" w:ascii="方正小标宋简体" w:hAnsi="Calibri" w:eastAsia="方正小标宋简体" w:cs="方正小标宋简体"/>
          <w:sz w:val="36"/>
          <w:szCs w:val="36"/>
          <w:highlight w:val="none"/>
          <w:lang w:eastAsia="zh-CN" w:bidi="ar"/>
        </w:rPr>
        <w:t>典型</w:t>
      </w:r>
      <w:r>
        <w:rPr>
          <w:rFonts w:hint="eastAsia" w:ascii="方正小标宋简体" w:hAnsi="Calibri" w:eastAsia="方正小标宋简体" w:cs="方正小标宋简体"/>
          <w:sz w:val="36"/>
          <w:szCs w:val="36"/>
          <w:highlight w:val="none"/>
          <w:lang w:bidi="ar"/>
        </w:rPr>
        <w:t>产品和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 w:bidi="ar"/>
        </w:rPr>
      </w:pPr>
      <w:r>
        <w:rPr>
          <w:rFonts w:hint="eastAsia" w:ascii="方正小标宋简体" w:hAnsi="Calibri" w:eastAsia="方正小标宋简体" w:cs="方正小标宋简体"/>
          <w:sz w:val="36"/>
          <w:szCs w:val="36"/>
          <w:highlight w:val="none"/>
          <w:lang w:bidi="ar"/>
        </w:rPr>
        <w:t>解决方案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bidi="ar"/>
        </w:rPr>
        <w:t>推荐汇总表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 w:bidi="ar"/>
        </w:rPr>
        <w:t>（按优先顺序填写）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jc w:val="left"/>
        <w:rPr>
          <w:rFonts w:hint="default" w:ascii="楷体_GB2312" w:hAnsi="楷体_GB2312" w:eastAsia="楷体_GB2312" w:cs="楷体_GB2312"/>
          <w:b w:val="0"/>
          <w:bCs w:val="0"/>
          <w:sz w:val="36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eastAsia="zh-CN" w:bidi="ar"/>
        </w:rPr>
        <w:t>省级中小企业主管部门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bidi="ar"/>
        </w:rPr>
        <w:t>（盖章）：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val="en-US" w:eastAsia="zh-CN" w:bidi="ar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bidi="ar"/>
        </w:rPr>
        <w:t xml:space="preserve">            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eastAsia="zh-CN" w:bidi="ar"/>
        </w:rPr>
        <w:t>联系人及电话：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highlight w:val="none"/>
          <w:lang w:val="en-US" w:eastAsia="zh-CN" w:bidi="ar"/>
        </w:rPr>
        <w:t xml:space="preserve">             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268"/>
        <w:gridCol w:w="3071"/>
        <w:gridCol w:w="2906"/>
        <w:gridCol w:w="290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申报单位名称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名称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产品或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简介（不超过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val="en-US" w:eastAsia="zh-CN"/>
              </w:rPr>
              <w:t>150字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8"/>
                <w:szCs w:val="28"/>
                <w:highlight w:val="no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/>
                <w:iCs/>
                <w:snapToGrid w:val="0"/>
                <w:color w:val="C3BD96"/>
                <w:sz w:val="28"/>
                <w:szCs w:val="28"/>
                <w:highlight w:val="none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/>
                <w:iCs/>
                <w:snapToGrid w:val="0"/>
                <w:color w:val="C3BD96"/>
                <w:sz w:val="28"/>
                <w:szCs w:val="28"/>
                <w:highlight w:val="none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…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DI2ODFmNmFjNDViMzMxNzE0MDcwMTg5OGY3M2MifQ=="/>
  </w:docVars>
  <w:rsids>
    <w:rsidRoot w:val="00000000"/>
    <w:rsid w:val="518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2023-09-15T08:31:37Z</dcterms:created>
  <dc:creator>Administrator</dc:creator>
  <cp:lastModifiedBy>海阔天空</cp:lastModifiedBy>
  <dcterms:modified xsi:type="dcterms:W3CDTF">2023-09-15T08:32:14Z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1A96980AF14B41D0965A4E0FCFBBCB34_12</vt:lpwstr>
  </property>
</Properties>
</file>