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>附件</w:t>
      </w:r>
      <w:r>
        <w:rPr>
          <w:rStyle w:val="9"/>
          <w:rFonts w:hint="eastAsia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>1</w:t>
      </w:r>
    </w:p>
    <w:p>
      <w:pPr>
        <w:pStyle w:val="6"/>
        <w:jc w:val="center"/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  <w:t>2023年第</w:t>
      </w:r>
      <w:r>
        <w:rPr>
          <w:rFonts w:hint="eastAsia" w:ascii="Times New Roman" w:hAnsi="Times New Roman" w:cs="Times New Roman"/>
          <w:b w:val="0"/>
          <w:bCs/>
          <w:kern w:val="2"/>
          <w:sz w:val="44"/>
          <w:szCs w:val="44"/>
          <w:lang w:val="en-US" w:eastAsia="zh-CN" w:bidi="ar-SA"/>
        </w:rPr>
        <w:t>四</w:t>
      </w:r>
      <w:r>
        <w:rPr>
          <w:rFonts w:hint="eastAsia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  <w:t>批</w:t>
      </w:r>
      <w:r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  <w:t>河北省创新型中小企业推荐汇总表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市级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工业和信息化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主管部门（盖章）：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                                         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年    月  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185"/>
        <w:gridCol w:w="3360"/>
        <w:gridCol w:w="1920"/>
        <w:gridCol w:w="180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sz w:val="28"/>
                <w:szCs w:val="28"/>
                <w:lang w:val="en-US" w:eastAsia="zh-CN"/>
              </w:rPr>
              <w:t>企业统一社会信用代码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sz w:val="28"/>
                <w:szCs w:val="28"/>
                <w:lang w:val="en-US" w:eastAsia="zh-CN"/>
              </w:rPr>
              <w:t>所在市县（区）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sz w:val="28"/>
                <w:szCs w:val="28"/>
                <w:lang w:val="en-US" w:eastAsia="zh-CN"/>
              </w:rPr>
              <w:t>是否符合</w:t>
            </w:r>
          </w:p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sz w:val="28"/>
                <w:szCs w:val="28"/>
                <w:lang w:val="en-US" w:eastAsia="zh-CN"/>
              </w:rPr>
              <w:t>直通条件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sz w:val="28"/>
                <w:szCs w:val="28"/>
                <w:lang w:val="en-US"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...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006EB536-5825-4F56-B346-F883AEC11758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2" w:fontKey="{43A18954-FF88-46E0-8A69-03009A098D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5B4471AA"/>
    <w:rsid w:val="5B4471AA"/>
    <w:rsid w:val="5BBF76D9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/>
    </w:rPr>
  </w:style>
  <w:style w:type="paragraph" w:styleId="6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character" w:styleId="9">
    <w:name w:val="Strong"/>
    <w:basedOn w:val="8"/>
    <w:qFormat/>
    <w:uiPriority w:val="22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2023-11-07T09:18:00Z</dcterms:created>
  <dc:creator>薛尤嘉</dc:creator>
  <cp:lastModifiedBy>薛尤嘉</cp:lastModifiedBy>
  <dcterms:modified xsi:type="dcterms:W3CDTF">2023-11-07T09:19:17Z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5962A7880FD340798CD506A314EE1329_11</vt:lpwstr>
  </property>
</Properties>
</file>